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2E69" w14:textId="77777777" w:rsidR="001845B3" w:rsidRDefault="001845B3" w:rsidP="001845B3">
      <w:pPr>
        <w:jc w:val="center"/>
        <w:rPr>
          <w:rFonts w:ascii="ＭＳ Ｐ明朝" w:eastAsia="ＭＳ Ｐ明朝" w:hAnsi="ＭＳ Ｐ明朝"/>
          <w:b/>
          <w:sz w:val="28"/>
          <w:szCs w:val="28"/>
        </w:rPr>
      </w:pPr>
      <w:r>
        <w:rPr>
          <w:rFonts w:ascii="ＭＳ Ｐ明朝" w:eastAsia="ＭＳ Ｐ明朝" w:hAnsi="ＭＳ Ｐ明朝" w:hint="eastAsia"/>
          <w:b/>
          <w:noProof/>
          <w:sz w:val="28"/>
          <w:szCs w:val="28"/>
        </w:rPr>
        <mc:AlternateContent>
          <mc:Choice Requires="wps">
            <w:drawing>
              <wp:anchor distT="0" distB="0" distL="114300" distR="114300" simplePos="0" relativeHeight="251659264" behindDoc="0" locked="0" layoutInCell="1" allowOverlap="1" wp14:anchorId="69E529CF" wp14:editId="1781DDE4">
                <wp:simplePos x="0" y="0"/>
                <wp:positionH relativeFrom="margin">
                  <wp:posOffset>2253615</wp:posOffset>
                </wp:positionH>
                <wp:positionV relativeFrom="paragraph">
                  <wp:posOffset>254000</wp:posOffset>
                </wp:positionV>
                <wp:extent cx="1571625" cy="4667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0A43EB3D" w14:textId="77777777" w:rsidR="001845B3" w:rsidRPr="001845B3" w:rsidRDefault="001845B3">
                            <w:pPr>
                              <w:rPr>
                                <w:rFonts w:ascii="ＭＳ Ｐ明朝" w:eastAsia="ＭＳ Ｐ明朝" w:hAnsi="ＭＳ Ｐ明朝"/>
                                <w:b/>
                                <w:sz w:val="28"/>
                              </w:rPr>
                            </w:pPr>
                            <w:r w:rsidRPr="001845B3">
                              <w:rPr>
                                <w:rFonts w:ascii="ＭＳ Ｐ明朝" w:eastAsia="ＭＳ Ｐ明朝" w:hAnsi="ＭＳ Ｐ明朝" w:hint="eastAsia"/>
                                <w:b/>
                                <w:sz w:val="28"/>
                              </w:rPr>
                              <w:t>受講</w:t>
                            </w:r>
                            <w:r w:rsidRPr="001845B3">
                              <w:rPr>
                                <w:rFonts w:ascii="ＭＳ Ｐ明朝" w:eastAsia="ＭＳ Ｐ明朝" w:hAnsi="ＭＳ Ｐ明朝"/>
                                <w:b/>
                                <w:sz w:val="28"/>
                              </w:rPr>
                              <w:t>モデル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77.45pt;margin-top:20pt;width:123.75pt;height:36.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" filled="f" stroked="f" strokeweight=".5pt">
                <v:textbox>
                  <w:txbxContent>
                    <w:p w:rsidR="001845B3" w:rsidRPr="001845B3" w:rsidRDefault="001845B3">
                      <w:pPr>
                        <w:rPr>
                          <w:rFonts w:ascii="ＭＳ Ｐ明朝" w:eastAsia="ＭＳ Ｐ明朝" w:hAnsi="ＭＳ Ｐ明朝"/>
                          <w:b/>
                          <w:sz w:val="28"/>
                        </w:rPr>
                      </w:pPr>
                      <w:r w:rsidRPr="001845B3">
                        <w:rPr>
                          <w:rFonts w:ascii="ＭＳ Ｐ明朝" w:eastAsia="ＭＳ Ｐ明朝" w:hAnsi="ＭＳ Ｐ明朝" w:hint="eastAsia"/>
                          <w:b/>
                          <w:sz w:val="28"/>
                        </w:rPr>
                        <w:t>受講</w:t>
                      </w:r>
                      <w:r w:rsidRPr="001845B3">
                        <w:rPr>
                          <w:rFonts w:ascii="ＭＳ Ｐ明朝" w:eastAsia="ＭＳ Ｐ明朝" w:hAnsi="ＭＳ Ｐ明朝"/>
                          <w:b/>
                          <w:sz w:val="28"/>
                        </w:rPr>
                        <w:t>モデル</w:t>
                      </w:r>
                    </w:p>
                  </w:txbxContent>
                </v:textbox>
                <w10:wrap anchorx="margin"/>
              </v:shape>
            </w:pict>
          </mc:Fallback>
        </mc:AlternateContent>
      </w:r>
      <w:r w:rsidRPr="001845B3">
        <w:rPr>
          <w:rFonts w:ascii="ＭＳ Ｐ明朝" w:eastAsia="ＭＳ Ｐ明朝" w:hAnsi="ＭＳ Ｐ明朝" w:hint="eastAsia"/>
          <w:b/>
          <w:sz w:val="28"/>
          <w:szCs w:val="28"/>
        </w:rPr>
        <w:t>令和3年度愛知県福祉サービス第三者評価調査者</w:t>
      </w:r>
      <w:r>
        <w:rPr>
          <w:rFonts w:ascii="ＭＳ Ｐ明朝" w:eastAsia="ＭＳ Ｐ明朝" w:hAnsi="ＭＳ Ｐ明朝" w:hint="eastAsia"/>
          <w:b/>
          <w:sz w:val="28"/>
          <w:szCs w:val="28"/>
        </w:rPr>
        <w:t>養成研修会</w:t>
      </w:r>
    </w:p>
    <w:p w14:paraId="719A379A" w14:textId="77777777" w:rsidR="001845B3" w:rsidRDefault="001845B3" w:rsidP="001845B3">
      <w:pPr>
        <w:rPr>
          <w:rFonts w:ascii="ＭＳ Ｐ明朝" w:eastAsia="ＭＳ Ｐ明朝" w:hAnsi="ＭＳ Ｐ明朝"/>
          <w:b/>
          <w:szCs w:val="21"/>
        </w:rPr>
      </w:pPr>
    </w:p>
    <w:p w14:paraId="4453F765" w14:textId="77777777" w:rsidR="001845B3" w:rsidRDefault="001845B3" w:rsidP="001845B3">
      <w:pPr>
        <w:rPr>
          <w:rFonts w:ascii="ＭＳ Ｐ明朝" w:eastAsia="ＭＳ Ｐ明朝" w:hAnsi="ＭＳ Ｐ明朝"/>
          <w:b/>
          <w:szCs w:val="21"/>
        </w:rPr>
      </w:pPr>
    </w:p>
    <w:p w14:paraId="6446BF9F" w14:textId="77777777" w:rsidR="001845B3" w:rsidRDefault="001845B3" w:rsidP="001845B3">
      <w:pPr>
        <w:ind w:firstLineChars="100" w:firstLine="211"/>
        <w:rPr>
          <w:rFonts w:ascii="ＭＳ Ｐ明朝" w:eastAsia="ＭＳ Ｐ明朝" w:hAnsi="ＭＳ Ｐ明朝"/>
          <w:b/>
          <w:szCs w:val="21"/>
        </w:rPr>
      </w:pPr>
      <w:r>
        <w:rPr>
          <w:rFonts w:ascii="ＭＳ Ｐ明朝" w:eastAsia="ＭＳ Ｐ明朝" w:hAnsi="ＭＳ Ｐ明朝" w:hint="eastAsia"/>
          <w:b/>
          <w:szCs w:val="21"/>
        </w:rPr>
        <w:t>（１）講義動画の視聴</w:t>
      </w:r>
    </w:p>
    <w:p w14:paraId="0932201D" w14:textId="77777777" w:rsidR="00E44771" w:rsidRDefault="00E44771" w:rsidP="001845B3">
      <w:pPr>
        <w:ind w:firstLineChars="100" w:firstLine="211"/>
        <w:rPr>
          <w:rFonts w:ascii="ＭＳ Ｐ明朝" w:eastAsia="ＭＳ Ｐ明朝" w:hAnsi="ＭＳ Ｐ明朝"/>
          <w:b/>
          <w:szCs w:val="21"/>
        </w:rPr>
      </w:pPr>
      <w:r>
        <w:rPr>
          <w:rFonts w:ascii="ＭＳ Ｐ明朝" w:eastAsia="ＭＳ Ｐ明朝" w:hAnsi="ＭＳ Ｐ明朝" w:hint="eastAsia"/>
          <w:b/>
          <w:szCs w:val="21"/>
        </w:rPr>
        <w:t xml:space="preserve">　〇期間内に配信する全ての講義動画を視聴してください。</w:t>
      </w:r>
    </w:p>
    <w:p w14:paraId="6306BAD8" w14:textId="77777777" w:rsidR="001845B3" w:rsidRDefault="001845B3" w:rsidP="001845B3">
      <w:pPr>
        <w:ind w:firstLineChars="250" w:firstLine="527"/>
        <w:rPr>
          <w:rFonts w:ascii="ＭＳ Ｐ明朝" w:eastAsia="ＭＳ Ｐ明朝" w:hAnsi="ＭＳ Ｐ明朝"/>
          <w:b/>
          <w:szCs w:val="21"/>
        </w:rPr>
      </w:pPr>
      <w:r>
        <w:rPr>
          <w:rFonts w:ascii="ＭＳ Ｐ明朝" w:eastAsia="ＭＳ Ｐ明朝" w:hAnsi="ＭＳ Ｐ明朝" w:hint="eastAsia"/>
          <w:b/>
          <w:szCs w:val="21"/>
        </w:rPr>
        <w:t>視聴期間：令和3年10月1日（金）～10月22日（金）</w:t>
      </w:r>
    </w:p>
    <w:p w14:paraId="143AE728" w14:textId="77777777" w:rsidR="00BB490C" w:rsidRDefault="00BB490C" w:rsidP="00BB490C">
      <w:pPr>
        <w:ind w:firstLineChars="250" w:firstLine="527"/>
        <w:rPr>
          <w:rFonts w:ascii="ＭＳ Ｐ明朝" w:eastAsia="ＭＳ Ｐ明朝" w:hAnsi="ＭＳ Ｐ明朝"/>
          <w:b/>
          <w:szCs w:val="21"/>
        </w:rPr>
      </w:pPr>
      <w:r>
        <w:rPr>
          <w:rFonts w:ascii="ＭＳ Ｐ明朝" w:eastAsia="ＭＳ Ｐ明朝" w:hAnsi="ＭＳ Ｐ明朝" w:hint="eastAsia"/>
          <w:b/>
          <w:szCs w:val="21"/>
        </w:rPr>
        <w:t>※動画配信先や視聴方法については後日別途ご案内します。</w:t>
      </w:r>
    </w:p>
    <w:p w14:paraId="32C2B895" w14:textId="77777777" w:rsidR="00E44771" w:rsidRDefault="00E44771" w:rsidP="00BB490C">
      <w:pPr>
        <w:rPr>
          <w:rFonts w:ascii="ＭＳ Ｐ明朝" w:eastAsia="ＭＳ Ｐ明朝" w:hAnsi="ＭＳ Ｐ明朝"/>
          <w:b/>
          <w:szCs w:val="21"/>
        </w:rPr>
      </w:pPr>
    </w:p>
    <w:p w14:paraId="732FF7CE" w14:textId="77777777" w:rsidR="00E44771" w:rsidRDefault="00E44771" w:rsidP="00E44771">
      <w:pPr>
        <w:ind w:leftChars="100" w:left="632" w:hangingChars="200" w:hanging="422"/>
        <w:rPr>
          <w:rFonts w:ascii="ＭＳ Ｐ明朝" w:eastAsia="ＭＳ Ｐ明朝" w:hAnsi="ＭＳ Ｐ明朝"/>
          <w:b/>
          <w:szCs w:val="21"/>
        </w:rPr>
      </w:pPr>
      <w:r>
        <w:rPr>
          <w:rFonts w:ascii="ＭＳ Ｐ明朝" w:eastAsia="ＭＳ Ｐ明朝" w:hAnsi="ＭＳ Ｐ明朝" w:hint="eastAsia"/>
          <w:b/>
          <w:szCs w:val="21"/>
        </w:rPr>
        <w:t>（２）課題の提出</w:t>
      </w:r>
    </w:p>
    <w:p w14:paraId="12428536" w14:textId="77777777" w:rsidR="00E44771" w:rsidRDefault="00E44771" w:rsidP="00E44771">
      <w:pPr>
        <w:ind w:leftChars="100" w:left="632" w:hangingChars="200" w:hanging="422"/>
        <w:rPr>
          <w:rFonts w:ascii="ＭＳ Ｐ明朝" w:eastAsia="ＭＳ Ｐ明朝" w:hAnsi="ＭＳ Ｐ明朝"/>
          <w:b/>
          <w:szCs w:val="21"/>
        </w:rPr>
      </w:pPr>
      <w:r>
        <w:rPr>
          <w:rFonts w:ascii="ＭＳ Ｐ明朝" w:eastAsia="ＭＳ Ｐ明朝" w:hAnsi="ＭＳ Ｐ明朝" w:hint="eastAsia"/>
          <w:b/>
          <w:szCs w:val="21"/>
        </w:rPr>
        <w:t xml:space="preserve">　〇講義動画視聴後、各講義の課題に取り組み、期日までに提出してください。</w:t>
      </w:r>
    </w:p>
    <w:p w14:paraId="1CFD2756" w14:textId="77777777" w:rsidR="00E44771" w:rsidRPr="00E44771" w:rsidRDefault="00BB490C" w:rsidP="00E44771">
      <w:pPr>
        <w:ind w:leftChars="100" w:left="632" w:hangingChars="200" w:hanging="422"/>
        <w:rPr>
          <w:rFonts w:ascii="ＭＳ Ｐ明朝" w:eastAsia="ＭＳ Ｐ明朝" w:hAnsi="ＭＳ Ｐ明朝"/>
          <w:b/>
          <w:szCs w:val="21"/>
        </w:rPr>
      </w:pPr>
      <w:r>
        <w:rPr>
          <w:rFonts w:ascii="ＭＳ Ｐ明朝" w:eastAsia="ＭＳ Ｐ明朝" w:hAnsi="ＭＳ Ｐ明朝" w:hint="eastAsia"/>
          <w:b/>
          <w:szCs w:val="21"/>
        </w:rPr>
        <w:t xml:space="preserve">　〇課題の問題は各動画の最後に提示されます</w:t>
      </w:r>
    </w:p>
    <w:p w14:paraId="36DAC2FE" w14:textId="77777777" w:rsidR="00E44771" w:rsidRDefault="00E44771" w:rsidP="00E44771">
      <w:pPr>
        <w:ind w:left="422" w:hangingChars="200" w:hanging="422"/>
        <w:rPr>
          <w:rFonts w:ascii="ＭＳ Ｐ明朝" w:eastAsia="ＭＳ Ｐ明朝" w:hAnsi="ＭＳ Ｐ明朝"/>
          <w:b/>
          <w:szCs w:val="21"/>
        </w:rPr>
      </w:pPr>
      <w:r>
        <w:rPr>
          <w:rFonts w:ascii="ＭＳ Ｐ明朝" w:eastAsia="ＭＳ Ｐ明朝" w:hAnsi="ＭＳ Ｐ明朝" w:hint="eastAsia"/>
          <w:b/>
          <w:szCs w:val="21"/>
        </w:rPr>
        <w:t xml:space="preserve">　　　　提出期日：令和3年10月2</w:t>
      </w:r>
      <w:r>
        <w:rPr>
          <w:rFonts w:ascii="ＭＳ Ｐ明朝" w:eastAsia="ＭＳ Ｐ明朝" w:hAnsi="ＭＳ Ｐ明朝"/>
          <w:b/>
          <w:szCs w:val="21"/>
        </w:rPr>
        <w:t>5</w:t>
      </w:r>
      <w:r>
        <w:rPr>
          <w:rFonts w:ascii="ＭＳ Ｐ明朝" w:eastAsia="ＭＳ Ｐ明朝" w:hAnsi="ＭＳ Ｐ明朝" w:hint="eastAsia"/>
          <w:b/>
          <w:szCs w:val="21"/>
        </w:rPr>
        <w:t>日（月）</w:t>
      </w:r>
    </w:p>
    <w:p w14:paraId="01775F52" w14:textId="77777777" w:rsidR="005337A0" w:rsidRDefault="00E44771" w:rsidP="005337A0">
      <w:pPr>
        <w:ind w:left="1687" w:hangingChars="800" w:hanging="1687"/>
        <w:rPr>
          <w:rFonts w:ascii="ＭＳ Ｐ明朝" w:eastAsia="ＭＳ Ｐ明朝" w:hAnsi="ＭＳ Ｐ明朝"/>
          <w:b/>
          <w:szCs w:val="21"/>
        </w:rPr>
      </w:pPr>
      <w:r>
        <w:rPr>
          <w:rFonts w:ascii="ＭＳ Ｐ明朝" w:eastAsia="ＭＳ Ｐ明朝" w:hAnsi="ＭＳ Ｐ明朝" w:hint="eastAsia"/>
          <w:b/>
          <w:szCs w:val="21"/>
        </w:rPr>
        <w:t xml:space="preserve">　　　　提出方法：</w:t>
      </w:r>
      <w:r w:rsidR="008E24B5">
        <w:rPr>
          <w:rFonts w:ascii="ＭＳ Ｐ明朝" w:eastAsia="ＭＳ Ｐ明朝" w:hAnsi="ＭＳ Ｐ明朝" w:hint="eastAsia"/>
          <w:b/>
          <w:szCs w:val="21"/>
        </w:rPr>
        <w:t>課題</w:t>
      </w:r>
      <w:r w:rsidR="00BB490C">
        <w:rPr>
          <w:rFonts w:ascii="ＭＳ Ｐ明朝" w:eastAsia="ＭＳ Ｐ明朝" w:hAnsi="ＭＳ Ｐ明朝" w:hint="eastAsia"/>
          <w:b/>
          <w:szCs w:val="21"/>
        </w:rPr>
        <w:t>の回答用紙</w:t>
      </w:r>
      <w:r w:rsidR="008E24B5">
        <w:rPr>
          <w:rFonts w:ascii="ＭＳ Ｐ明朝" w:eastAsia="ＭＳ Ｐ明朝" w:hAnsi="ＭＳ Ｐ明朝" w:hint="eastAsia"/>
          <w:b/>
          <w:szCs w:val="21"/>
        </w:rPr>
        <w:t>は事前に各評価機関へメール送信します。</w:t>
      </w:r>
      <w:r w:rsidR="008E24B5">
        <w:rPr>
          <w:rFonts w:ascii="ＭＳ Ｐ明朝" w:eastAsia="ＭＳ Ｐ明朝" w:hAnsi="ＭＳ Ｐ明朝"/>
          <w:b/>
          <w:szCs w:val="21"/>
        </w:rPr>
        <w:t xml:space="preserve"> </w:t>
      </w:r>
    </w:p>
    <w:p w14:paraId="5B90867C" w14:textId="77777777" w:rsidR="008E24B5" w:rsidRDefault="008E24B5" w:rsidP="008E24B5">
      <w:pPr>
        <w:ind w:firstLineChars="700" w:firstLine="1476"/>
        <w:rPr>
          <w:rFonts w:ascii="ＭＳ Ｐ明朝" w:eastAsia="ＭＳ Ｐ明朝" w:hAnsi="ＭＳ Ｐ明朝"/>
          <w:b/>
          <w:szCs w:val="21"/>
        </w:rPr>
      </w:pPr>
      <w:r>
        <w:rPr>
          <w:rFonts w:ascii="ＭＳ Ｐ明朝" w:eastAsia="ＭＳ Ｐ明朝" w:hAnsi="ＭＳ Ｐ明朝" w:hint="eastAsia"/>
          <w:b/>
          <w:szCs w:val="21"/>
        </w:rPr>
        <w:t>全ての課題に回答</w:t>
      </w:r>
      <w:r w:rsidR="005337A0">
        <w:rPr>
          <w:rFonts w:ascii="ＭＳ Ｐ明朝" w:eastAsia="ＭＳ Ｐ明朝" w:hAnsi="ＭＳ Ｐ明朝" w:hint="eastAsia"/>
          <w:b/>
          <w:szCs w:val="21"/>
        </w:rPr>
        <w:t>した後、答案用紙を第三者評価推進センターあてにメール</w:t>
      </w:r>
    </w:p>
    <w:p w14:paraId="528417A4" w14:textId="77777777" w:rsidR="000834BA" w:rsidRPr="006E7A33" w:rsidRDefault="005337A0" w:rsidP="008E24B5">
      <w:pPr>
        <w:ind w:firstLineChars="700" w:firstLine="1476"/>
        <w:rPr>
          <w:rFonts w:ascii="ＭＳ Ｐ明朝" w:eastAsia="ＭＳ Ｐ明朝" w:hAnsi="ＭＳ Ｐ明朝"/>
          <w:b/>
          <w:szCs w:val="21"/>
        </w:rPr>
      </w:pPr>
      <w:r>
        <w:rPr>
          <w:rFonts w:ascii="ＭＳ Ｐ明朝" w:eastAsia="ＭＳ Ｐ明朝" w:hAnsi="ＭＳ Ｐ明朝" w:hint="eastAsia"/>
          <w:b/>
          <w:szCs w:val="21"/>
        </w:rPr>
        <w:t>で提出してください。</w:t>
      </w:r>
      <w:r w:rsidR="006E7A33">
        <w:rPr>
          <w:rFonts w:ascii="ＭＳ Ｐ明朝" w:eastAsia="ＭＳ Ｐ明朝" w:hAnsi="ＭＳ Ｐ明朝" w:hint="eastAsia"/>
          <w:b/>
          <w:szCs w:val="21"/>
        </w:rPr>
        <w:t xml:space="preserve">　</w:t>
      </w:r>
    </w:p>
    <w:p w14:paraId="308BD6A8" w14:textId="77777777" w:rsidR="000834BA" w:rsidRDefault="000834BA" w:rsidP="00E44771">
      <w:pPr>
        <w:ind w:left="422" w:hangingChars="200" w:hanging="422"/>
        <w:rPr>
          <w:rFonts w:ascii="ＭＳ Ｐ明朝" w:eastAsia="ＭＳ Ｐ明朝" w:hAnsi="ＭＳ Ｐ明朝"/>
          <w:b/>
          <w:szCs w:val="21"/>
        </w:rPr>
      </w:pPr>
      <w:r>
        <w:rPr>
          <w:rFonts w:ascii="ＭＳ Ｐ明朝" w:eastAsia="ＭＳ Ｐ明朝" w:hAnsi="ＭＳ Ｐ明朝" w:hint="eastAsia"/>
          <w:b/>
          <w:noProof/>
          <w:szCs w:val="21"/>
        </w:rPr>
        <mc:AlternateContent>
          <mc:Choice Requires="wps">
            <w:drawing>
              <wp:anchor distT="0" distB="0" distL="114300" distR="114300" simplePos="0" relativeHeight="251660288" behindDoc="0" locked="0" layoutInCell="1" allowOverlap="1" wp14:anchorId="6C2A38AF" wp14:editId="2ACD8F01">
                <wp:simplePos x="0" y="0"/>
                <wp:positionH relativeFrom="margin">
                  <wp:align>center</wp:align>
                </wp:positionH>
                <wp:positionV relativeFrom="paragraph">
                  <wp:posOffset>168275</wp:posOffset>
                </wp:positionV>
                <wp:extent cx="4743450" cy="1257300"/>
                <wp:effectExtent l="0" t="0" r="19050" b="19050"/>
                <wp:wrapNone/>
                <wp:docPr id="5" name="フローチャート: 代替処理 5"/>
                <wp:cNvGraphicFramePr/>
                <a:graphic xmlns:a="http://schemas.openxmlformats.org/drawingml/2006/main">
                  <a:graphicData uri="http://schemas.microsoft.com/office/word/2010/wordprocessingShape">
                    <wps:wsp>
                      <wps:cNvSpPr/>
                      <wps:spPr>
                        <a:xfrm>
                          <a:off x="0" y="0"/>
                          <a:ext cx="4743450" cy="1257300"/>
                        </a:xfrm>
                        <a:prstGeom prst="flowChartAlternate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0A57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 o:spid="_x0000_s1026" type="#_x0000_t176" style="position:absolute;left:0;text-align:left;margin-left:0;margin-top:13.25pt;width:373.5pt;height:9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" filled="f" strokecolor="black [3213]" strokeweight="1pt">
                <w10:wrap anchorx="margin"/>
              </v:shape>
            </w:pict>
          </mc:Fallback>
        </mc:AlternateContent>
      </w:r>
    </w:p>
    <w:p w14:paraId="7FB6A9F8" w14:textId="77777777" w:rsidR="000834BA" w:rsidRDefault="000834BA" w:rsidP="00E44771">
      <w:pPr>
        <w:ind w:left="422" w:hangingChars="200" w:hanging="422"/>
        <w:rPr>
          <w:rFonts w:ascii="ＭＳ Ｐ明朝" w:eastAsia="ＭＳ Ｐ明朝" w:hAnsi="ＭＳ Ｐ明朝"/>
          <w:b/>
          <w:szCs w:val="21"/>
        </w:rPr>
      </w:pPr>
      <w:r>
        <w:rPr>
          <w:rFonts w:ascii="ＭＳ Ｐ明朝" w:eastAsia="ＭＳ Ｐ明朝" w:hAnsi="ＭＳ Ｐ明朝" w:hint="eastAsia"/>
          <w:b/>
          <w:noProof/>
          <w:szCs w:val="21"/>
        </w:rPr>
        <mc:AlternateContent>
          <mc:Choice Requires="wps">
            <w:drawing>
              <wp:anchor distT="0" distB="0" distL="114300" distR="114300" simplePos="0" relativeHeight="251661312" behindDoc="0" locked="0" layoutInCell="1" allowOverlap="1" wp14:anchorId="2AF3F5E7" wp14:editId="6C2D5EE8">
                <wp:simplePos x="0" y="0"/>
                <wp:positionH relativeFrom="column">
                  <wp:posOffset>243840</wp:posOffset>
                </wp:positionH>
                <wp:positionV relativeFrom="paragraph">
                  <wp:posOffset>43815</wp:posOffset>
                </wp:positionV>
                <wp:extent cx="4724400" cy="12287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724400" cy="1228725"/>
                        </a:xfrm>
                        <a:prstGeom prst="rect">
                          <a:avLst/>
                        </a:prstGeom>
                        <a:noFill/>
                        <a:ln w="6350">
                          <a:noFill/>
                        </a:ln>
                      </wps:spPr>
                      <wps:txbx>
                        <w:txbxContent>
                          <w:p w14:paraId="3AB3C729" w14:textId="77777777" w:rsidR="0010037C" w:rsidRPr="0010037C" w:rsidRDefault="0010037C" w:rsidP="0010037C">
                            <w:pPr>
                              <w:ind w:leftChars="200" w:left="420"/>
                              <w:rPr>
                                <w:rFonts w:ascii="ＭＳ Ｐ明朝" w:eastAsia="ＭＳ Ｐ明朝" w:hAnsi="ＭＳ Ｐ明朝"/>
                                <w:b/>
                                <w:sz w:val="24"/>
                                <w:szCs w:val="21"/>
                                <w:bdr w:val="single" w:sz="4" w:space="0" w:color="auto"/>
                              </w:rPr>
                            </w:pPr>
                            <w:r>
                              <w:rPr>
                                <w:rFonts w:ascii="ＭＳ Ｐ明朝" w:eastAsia="ＭＳ Ｐ明朝" w:hAnsi="ＭＳ Ｐ明朝" w:hint="eastAsia"/>
                                <w:b/>
                                <w:sz w:val="24"/>
                                <w:szCs w:val="21"/>
                                <w:bdr w:val="single" w:sz="4" w:space="0" w:color="auto"/>
                              </w:rPr>
                              <w:t>※</w:t>
                            </w:r>
                            <w:r w:rsidRPr="0010037C">
                              <w:rPr>
                                <w:rFonts w:ascii="ＭＳ Ｐ明朝" w:eastAsia="ＭＳ Ｐ明朝" w:hAnsi="ＭＳ Ｐ明朝" w:hint="eastAsia"/>
                                <w:b/>
                                <w:sz w:val="24"/>
                                <w:szCs w:val="21"/>
                                <w:bdr w:val="single" w:sz="4" w:space="0" w:color="auto"/>
                              </w:rPr>
                              <w:t>注意</w:t>
                            </w:r>
                            <w:r>
                              <w:rPr>
                                <w:rFonts w:ascii="ＭＳ Ｐ明朝" w:eastAsia="ＭＳ Ｐ明朝" w:hAnsi="ＭＳ Ｐ明朝" w:hint="eastAsia"/>
                                <w:b/>
                                <w:sz w:val="24"/>
                                <w:szCs w:val="21"/>
                                <w:bdr w:val="single" w:sz="4" w:space="0" w:color="auto"/>
                              </w:rPr>
                              <w:t>※</w:t>
                            </w:r>
                          </w:p>
                          <w:p w14:paraId="1DEC477D" w14:textId="77777777" w:rsidR="0010037C" w:rsidRPr="0010037C" w:rsidRDefault="0010037C" w:rsidP="0010037C">
                            <w:pPr>
                              <w:ind w:leftChars="200" w:left="420" w:firstLineChars="100" w:firstLine="221"/>
                              <w:rPr>
                                <w:rFonts w:ascii="ＭＳ Ｐ明朝" w:eastAsia="ＭＳ Ｐ明朝" w:hAnsi="ＭＳ Ｐ明朝"/>
                                <w:b/>
                                <w:sz w:val="22"/>
                                <w:szCs w:val="21"/>
                              </w:rPr>
                            </w:pPr>
                            <w:r w:rsidRPr="0010037C">
                              <w:rPr>
                                <w:rFonts w:ascii="ＭＳ Ｐ明朝" w:eastAsia="ＭＳ Ｐ明朝" w:hAnsi="ＭＳ Ｐ明朝" w:hint="eastAsia"/>
                                <w:b/>
                                <w:sz w:val="22"/>
                                <w:szCs w:val="21"/>
                              </w:rPr>
                              <w:t>全ての動画視聴及び課題の提出をもって演習の参加が認められます。</w:t>
                            </w:r>
                          </w:p>
                          <w:p w14:paraId="0C7F46DA" w14:textId="77777777" w:rsidR="0010037C" w:rsidRPr="0010037C" w:rsidRDefault="0010037C" w:rsidP="0010037C">
                            <w:pPr>
                              <w:ind w:leftChars="200" w:left="420" w:firstLineChars="100" w:firstLine="221"/>
                              <w:rPr>
                                <w:rFonts w:ascii="ＭＳ Ｐ明朝" w:eastAsia="ＭＳ Ｐ明朝" w:hAnsi="ＭＳ Ｐ明朝"/>
                                <w:b/>
                                <w:sz w:val="22"/>
                                <w:szCs w:val="21"/>
                              </w:rPr>
                            </w:pPr>
                            <w:r w:rsidRPr="0010037C">
                              <w:rPr>
                                <w:rFonts w:ascii="ＭＳ Ｐ明朝" w:eastAsia="ＭＳ Ｐ明朝" w:hAnsi="ＭＳ Ｐ明朝" w:hint="eastAsia"/>
                                <w:b/>
                                <w:sz w:val="22"/>
                                <w:szCs w:val="21"/>
                              </w:rPr>
                              <w:t>一つでも達成していない場合、修了できません。</w:t>
                            </w:r>
                          </w:p>
                          <w:p w14:paraId="09CDD4C4" w14:textId="77777777" w:rsidR="0010037C" w:rsidRPr="0010037C" w:rsidRDefault="0010037C" w:rsidP="0010037C">
                            <w:pPr>
                              <w:ind w:leftChars="200" w:left="420" w:firstLineChars="100" w:firstLine="221"/>
                              <w:rPr>
                                <w:rFonts w:ascii="ＭＳ Ｐ明朝" w:eastAsia="ＭＳ Ｐ明朝" w:hAnsi="ＭＳ Ｐ明朝"/>
                                <w:b/>
                                <w:sz w:val="22"/>
                                <w:szCs w:val="21"/>
                              </w:rPr>
                            </w:pPr>
                            <w:r w:rsidRPr="0010037C">
                              <w:rPr>
                                <w:rFonts w:ascii="ＭＳ Ｐ明朝" w:eastAsia="ＭＳ Ｐ明朝" w:hAnsi="ＭＳ Ｐ明朝" w:hint="eastAsia"/>
                                <w:b/>
                                <w:sz w:val="22"/>
                                <w:szCs w:val="21"/>
                              </w:rPr>
                              <w:t>期日等に注意して必ず動画視聴と課題提出をしてください。</w:t>
                            </w:r>
                          </w:p>
                          <w:p w14:paraId="38682631" w14:textId="77777777" w:rsidR="0010037C" w:rsidRDefault="0010037C"/>
                          <w:p w14:paraId="0E8DE81E" w14:textId="77777777" w:rsidR="000834BA" w:rsidRDefault="000834BA"/>
                          <w:p w14:paraId="750E70DB" w14:textId="77777777" w:rsidR="000834BA" w:rsidRDefault="000834BA"/>
                          <w:p w14:paraId="460C76F9" w14:textId="77777777" w:rsidR="000834BA" w:rsidRDefault="000834BA"/>
                          <w:p w14:paraId="673CFA35" w14:textId="77777777" w:rsidR="000834BA" w:rsidRPr="0010037C" w:rsidRDefault="000834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27" type="#_x0000_t202" style="position:absolute;left:0;text-align:left;margin-left:19.2pt;margin-top:3.45pt;width:372pt;height:9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" filled="f" stroked="f" strokeweight=".5pt">
                <v:textbox>
                  <w:txbxContent>
                    <w:p w:rsidR="0010037C" w:rsidRPr="0010037C" w:rsidRDefault="0010037C" w:rsidP="0010037C">
                      <w:pPr>
                        <w:ind w:leftChars="200" w:left="420"/>
                        <w:rPr>
                          <w:rFonts w:ascii="ＭＳ Ｐ明朝" w:eastAsia="ＭＳ Ｐ明朝" w:hAnsi="ＭＳ Ｐ明朝"/>
                          <w:b/>
                          <w:sz w:val="24"/>
                          <w:szCs w:val="21"/>
                          <w:bdr w:val="single" w:sz="4" w:space="0" w:color="auto"/>
                        </w:rPr>
                      </w:pPr>
                      <w:r>
                        <w:rPr>
                          <w:rFonts w:ascii="ＭＳ Ｐ明朝" w:eastAsia="ＭＳ Ｐ明朝" w:hAnsi="ＭＳ Ｐ明朝" w:hint="eastAsia"/>
                          <w:b/>
                          <w:sz w:val="24"/>
                          <w:szCs w:val="21"/>
                          <w:bdr w:val="single" w:sz="4" w:space="0" w:color="auto"/>
                        </w:rPr>
                        <w:t>※</w:t>
                      </w:r>
                      <w:r w:rsidRPr="0010037C">
                        <w:rPr>
                          <w:rFonts w:ascii="ＭＳ Ｐ明朝" w:eastAsia="ＭＳ Ｐ明朝" w:hAnsi="ＭＳ Ｐ明朝" w:hint="eastAsia"/>
                          <w:b/>
                          <w:sz w:val="24"/>
                          <w:szCs w:val="21"/>
                          <w:bdr w:val="single" w:sz="4" w:space="0" w:color="auto"/>
                        </w:rPr>
                        <w:t>注意</w:t>
                      </w:r>
                      <w:r>
                        <w:rPr>
                          <w:rFonts w:ascii="ＭＳ Ｐ明朝" w:eastAsia="ＭＳ Ｐ明朝" w:hAnsi="ＭＳ Ｐ明朝" w:hint="eastAsia"/>
                          <w:b/>
                          <w:sz w:val="24"/>
                          <w:szCs w:val="21"/>
                          <w:bdr w:val="single" w:sz="4" w:space="0" w:color="auto"/>
                        </w:rPr>
                        <w:t>※</w:t>
                      </w:r>
                    </w:p>
                    <w:p w:rsidR="0010037C" w:rsidRPr="0010037C" w:rsidRDefault="0010037C" w:rsidP="0010037C">
                      <w:pPr>
                        <w:ind w:leftChars="200" w:left="420" w:firstLineChars="100" w:firstLine="221"/>
                        <w:rPr>
                          <w:rFonts w:ascii="ＭＳ Ｐ明朝" w:eastAsia="ＭＳ Ｐ明朝" w:hAnsi="ＭＳ Ｐ明朝"/>
                          <w:b/>
                          <w:sz w:val="22"/>
                          <w:szCs w:val="21"/>
                        </w:rPr>
                      </w:pPr>
                      <w:r w:rsidRPr="0010037C">
                        <w:rPr>
                          <w:rFonts w:ascii="ＭＳ Ｐ明朝" w:eastAsia="ＭＳ Ｐ明朝" w:hAnsi="ＭＳ Ｐ明朝" w:hint="eastAsia"/>
                          <w:b/>
                          <w:sz w:val="22"/>
                          <w:szCs w:val="21"/>
                        </w:rPr>
                        <w:t>全ての動画視聴及び課題の提出をもって演習の参加が認められます。</w:t>
                      </w:r>
                    </w:p>
                    <w:p w:rsidR="0010037C" w:rsidRPr="0010037C" w:rsidRDefault="0010037C" w:rsidP="0010037C">
                      <w:pPr>
                        <w:ind w:leftChars="200" w:left="420" w:firstLineChars="100" w:firstLine="221"/>
                        <w:rPr>
                          <w:rFonts w:ascii="ＭＳ Ｐ明朝" w:eastAsia="ＭＳ Ｐ明朝" w:hAnsi="ＭＳ Ｐ明朝"/>
                          <w:b/>
                          <w:sz w:val="22"/>
                          <w:szCs w:val="21"/>
                        </w:rPr>
                      </w:pPr>
                      <w:r w:rsidRPr="0010037C">
                        <w:rPr>
                          <w:rFonts w:ascii="ＭＳ Ｐ明朝" w:eastAsia="ＭＳ Ｐ明朝" w:hAnsi="ＭＳ Ｐ明朝" w:hint="eastAsia"/>
                          <w:b/>
                          <w:sz w:val="22"/>
                          <w:szCs w:val="21"/>
                        </w:rPr>
                        <w:t>一つでも達成していない場合、修了できません。</w:t>
                      </w:r>
                    </w:p>
                    <w:p w:rsidR="0010037C" w:rsidRPr="0010037C" w:rsidRDefault="0010037C" w:rsidP="0010037C">
                      <w:pPr>
                        <w:ind w:leftChars="200" w:left="420" w:firstLineChars="100" w:firstLine="221"/>
                        <w:rPr>
                          <w:rFonts w:ascii="ＭＳ Ｐ明朝" w:eastAsia="ＭＳ Ｐ明朝" w:hAnsi="ＭＳ Ｐ明朝" w:hint="eastAsia"/>
                          <w:b/>
                          <w:sz w:val="22"/>
                          <w:szCs w:val="21"/>
                        </w:rPr>
                      </w:pPr>
                      <w:r w:rsidRPr="0010037C">
                        <w:rPr>
                          <w:rFonts w:ascii="ＭＳ Ｐ明朝" w:eastAsia="ＭＳ Ｐ明朝" w:hAnsi="ＭＳ Ｐ明朝" w:hint="eastAsia"/>
                          <w:b/>
                          <w:sz w:val="22"/>
                          <w:szCs w:val="21"/>
                        </w:rPr>
                        <w:t>期日等に注意して必ず動画視聴と課題提出をしてください。</w:t>
                      </w:r>
                    </w:p>
                    <w:p w:rsidR="0010037C" w:rsidRDefault="0010037C"/>
                    <w:p w:rsidR="000834BA" w:rsidRDefault="000834BA"/>
                    <w:p w:rsidR="000834BA" w:rsidRDefault="000834BA"/>
                    <w:p w:rsidR="000834BA" w:rsidRDefault="000834BA"/>
                    <w:p w:rsidR="000834BA" w:rsidRPr="0010037C" w:rsidRDefault="000834BA">
                      <w:pPr>
                        <w:rPr>
                          <w:rFonts w:hint="eastAsia"/>
                        </w:rPr>
                      </w:pPr>
                    </w:p>
                  </w:txbxContent>
                </v:textbox>
              </v:shape>
            </w:pict>
          </mc:Fallback>
        </mc:AlternateContent>
      </w:r>
    </w:p>
    <w:p w14:paraId="1DA37F1D" w14:textId="77777777" w:rsidR="000834BA" w:rsidRDefault="000834BA" w:rsidP="00E44771">
      <w:pPr>
        <w:ind w:left="422" w:hangingChars="200" w:hanging="422"/>
        <w:rPr>
          <w:rFonts w:ascii="ＭＳ Ｐ明朝" w:eastAsia="ＭＳ Ｐ明朝" w:hAnsi="ＭＳ Ｐ明朝"/>
          <w:b/>
          <w:szCs w:val="21"/>
        </w:rPr>
      </w:pPr>
    </w:p>
    <w:p w14:paraId="2450444B" w14:textId="77777777" w:rsidR="000834BA" w:rsidRDefault="000834BA" w:rsidP="00E44771">
      <w:pPr>
        <w:ind w:left="422" w:hangingChars="200" w:hanging="422"/>
        <w:rPr>
          <w:rFonts w:ascii="ＭＳ Ｐ明朝" w:eastAsia="ＭＳ Ｐ明朝" w:hAnsi="ＭＳ Ｐ明朝"/>
          <w:b/>
          <w:szCs w:val="21"/>
        </w:rPr>
      </w:pPr>
    </w:p>
    <w:p w14:paraId="3658B309" w14:textId="77777777" w:rsidR="000834BA" w:rsidRDefault="000834BA" w:rsidP="00E44771">
      <w:pPr>
        <w:ind w:left="422" w:hangingChars="200" w:hanging="422"/>
        <w:rPr>
          <w:rFonts w:ascii="ＭＳ Ｐ明朝" w:eastAsia="ＭＳ Ｐ明朝" w:hAnsi="ＭＳ Ｐ明朝"/>
          <w:b/>
          <w:szCs w:val="21"/>
        </w:rPr>
      </w:pPr>
    </w:p>
    <w:p w14:paraId="03D9262E" w14:textId="77777777" w:rsidR="0010037C" w:rsidRDefault="0010037C" w:rsidP="00E44771">
      <w:pPr>
        <w:ind w:left="422" w:hangingChars="200" w:hanging="422"/>
        <w:rPr>
          <w:rFonts w:ascii="ＭＳ Ｐ明朝" w:eastAsia="ＭＳ Ｐ明朝" w:hAnsi="ＭＳ Ｐ明朝"/>
          <w:b/>
          <w:szCs w:val="21"/>
        </w:rPr>
      </w:pPr>
    </w:p>
    <w:p w14:paraId="3C9A783F" w14:textId="77777777" w:rsidR="000834BA" w:rsidRDefault="000834BA" w:rsidP="00E44771">
      <w:pPr>
        <w:ind w:left="422" w:hangingChars="200" w:hanging="422"/>
        <w:rPr>
          <w:rFonts w:ascii="ＭＳ Ｐ明朝" w:eastAsia="ＭＳ Ｐ明朝" w:hAnsi="ＭＳ Ｐ明朝"/>
          <w:b/>
          <w:szCs w:val="21"/>
        </w:rPr>
      </w:pPr>
    </w:p>
    <w:p w14:paraId="0D03D1F2" w14:textId="77777777" w:rsidR="000834BA" w:rsidRDefault="000834BA" w:rsidP="00E44771">
      <w:pPr>
        <w:ind w:left="422" w:hangingChars="200" w:hanging="422"/>
        <w:rPr>
          <w:rFonts w:ascii="ＭＳ Ｐ明朝" w:eastAsia="ＭＳ Ｐ明朝" w:hAnsi="ＭＳ Ｐ明朝"/>
          <w:b/>
          <w:szCs w:val="21"/>
        </w:rPr>
      </w:pPr>
      <w:r>
        <w:rPr>
          <w:rFonts w:ascii="ＭＳ Ｐ明朝" w:eastAsia="ＭＳ Ｐ明朝" w:hAnsi="ＭＳ Ｐ明朝" w:hint="eastAsia"/>
          <w:b/>
          <w:szCs w:val="21"/>
        </w:rPr>
        <w:t xml:space="preserve">　（３）演習</w:t>
      </w:r>
      <w:r w:rsidR="00023EC2">
        <w:rPr>
          <w:rFonts w:ascii="ＭＳ Ｐ明朝" w:eastAsia="ＭＳ Ｐ明朝" w:hAnsi="ＭＳ Ｐ明朝" w:hint="eastAsia"/>
          <w:b/>
          <w:szCs w:val="21"/>
        </w:rPr>
        <w:t>の</w:t>
      </w:r>
      <w:r>
        <w:rPr>
          <w:rFonts w:ascii="ＭＳ Ｐ明朝" w:eastAsia="ＭＳ Ｐ明朝" w:hAnsi="ＭＳ Ｐ明朝" w:hint="eastAsia"/>
          <w:b/>
          <w:szCs w:val="21"/>
        </w:rPr>
        <w:t>参加</w:t>
      </w:r>
    </w:p>
    <w:p w14:paraId="6699E836" w14:textId="77777777" w:rsidR="000834BA" w:rsidRDefault="000834BA" w:rsidP="00E44771">
      <w:pPr>
        <w:ind w:left="422" w:hangingChars="200" w:hanging="422"/>
        <w:rPr>
          <w:rFonts w:ascii="ＭＳ Ｐ明朝" w:eastAsia="ＭＳ Ｐ明朝" w:hAnsi="ＭＳ Ｐ明朝"/>
          <w:b/>
          <w:szCs w:val="21"/>
        </w:rPr>
      </w:pPr>
      <w:r>
        <w:rPr>
          <w:rFonts w:ascii="ＭＳ Ｐ明朝" w:eastAsia="ＭＳ Ｐ明朝" w:hAnsi="ＭＳ Ｐ明朝" w:hint="eastAsia"/>
          <w:b/>
          <w:szCs w:val="21"/>
        </w:rPr>
        <w:t xml:space="preserve">　　〇模擬訪問調査のロールプレイ等、演習を行います。（予定）</w:t>
      </w:r>
    </w:p>
    <w:p w14:paraId="396E3B68" w14:textId="77777777" w:rsidR="00023EC2" w:rsidRDefault="00927A50" w:rsidP="00023EC2">
      <w:pPr>
        <w:ind w:left="422" w:hangingChars="200" w:hanging="422"/>
        <w:rPr>
          <w:rFonts w:ascii="ＭＳ Ｐ明朝" w:eastAsia="ＭＳ Ｐ明朝" w:hAnsi="ＭＳ Ｐ明朝"/>
          <w:b/>
          <w:szCs w:val="21"/>
        </w:rPr>
      </w:pPr>
      <w:r>
        <w:rPr>
          <w:rFonts w:ascii="ＭＳ Ｐ明朝" w:eastAsia="ＭＳ Ｐ明朝" w:hAnsi="ＭＳ Ｐ明朝" w:hint="eastAsia"/>
          <w:b/>
          <w:szCs w:val="21"/>
        </w:rPr>
        <w:t xml:space="preserve">　　〇研修の総括として簡易テストを行います</w:t>
      </w:r>
      <w:r w:rsidR="00023EC2">
        <w:rPr>
          <w:rFonts w:ascii="ＭＳ Ｐ明朝" w:eastAsia="ＭＳ Ｐ明朝" w:hAnsi="ＭＳ Ｐ明朝" w:hint="eastAsia"/>
          <w:b/>
          <w:szCs w:val="21"/>
        </w:rPr>
        <w:t>。</w:t>
      </w:r>
    </w:p>
    <w:p w14:paraId="54E9CBD0" w14:textId="77777777" w:rsidR="000834BA" w:rsidRDefault="000834BA" w:rsidP="00E44771">
      <w:pPr>
        <w:ind w:left="422" w:hangingChars="200" w:hanging="422"/>
        <w:rPr>
          <w:rFonts w:ascii="ＭＳ Ｐ明朝" w:eastAsia="ＭＳ Ｐ明朝" w:hAnsi="ＭＳ Ｐ明朝"/>
          <w:b/>
          <w:szCs w:val="21"/>
        </w:rPr>
      </w:pPr>
      <w:r>
        <w:rPr>
          <w:rFonts w:ascii="ＭＳ Ｐ明朝" w:eastAsia="ＭＳ Ｐ明朝" w:hAnsi="ＭＳ Ｐ明朝" w:hint="eastAsia"/>
          <w:b/>
          <w:szCs w:val="21"/>
        </w:rPr>
        <w:t xml:space="preserve">　　 　開催期日：令和3年10月30日（土）</w:t>
      </w:r>
    </w:p>
    <w:p w14:paraId="283CCBE5" w14:textId="77777777" w:rsidR="000834BA" w:rsidRDefault="000834BA" w:rsidP="00E44771">
      <w:pPr>
        <w:ind w:left="422" w:hangingChars="200" w:hanging="422"/>
        <w:rPr>
          <w:rFonts w:ascii="ＭＳ Ｐ明朝" w:eastAsia="ＭＳ Ｐ明朝" w:hAnsi="ＭＳ Ｐ明朝"/>
          <w:b/>
          <w:szCs w:val="21"/>
        </w:rPr>
      </w:pPr>
      <w:r>
        <w:rPr>
          <w:rFonts w:ascii="ＭＳ Ｐ明朝" w:eastAsia="ＭＳ Ｐ明朝" w:hAnsi="ＭＳ Ｐ明朝" w:hint="eastAsia"/>
          <w:b/>
          <w:szCs w:val="21"/>
        </w:rPr>
        <w:t xml:space="preserve">　　　　開催場所：愛知県社会福祉会館　</w:t>
      </w:r>
    </w:p>
    <w:p w14:paraId="3F66E828" w14:textId="77777777" w:rsidR="000E555A" w:rsidRDefault="000834BA" w:rsidP="00E44771">
      <w:pPr>
        <w:ind w:left="422" w:hangingChars="200" w:hanging="422"/>
        <w:rPr>
          <w:rFonts w:ascii="ＭＳ Ｐ明朝" w:eastAsia="ＭＳ Ｐ明朝" w:hAnsi="ＭＳ Ｐ明朝"/>
          <w:b/>
          <w:szCs w:val="21"/>
        </w:rPr>
      </w:pPr>
      <w:r>
        <w:rPr>
          <w:rFonts w:ascii="ＭＳ Ｐ明朝" w:eastAsia="ＭＳ Ｐ明朝" w:hAnsi="ＭＳ Ｐ明朝" w:hint="eastAsia"/>
          <w:b/>
          <w:szCs w:val="21"/>
        </w:rPr>
        <w:t xml:space="preserve">　　　　　　　　　　（名古屋市東区白壁一丁目50番地）</w:t>
      </w:r>
    </w:p>
    <w:sectPr w:rsidR="000E55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B5E17" w14:textId="77777777" w:rsidR="006602EF" w:rsidRDefault="006602EF" w:rsidP="006602EF">
      <w:r>
        <w:separator/>
      </w:r>
    </w:p>
  </w:endnote>
  <w:endnote w:type="continuationSeparator" w:id="0">
    <w:p w14:paraId="55352BC1" w14:textId="77777777" w:rsidR="006602EF" w:rsidRDefault="006602EF" w:rsidP="0066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EC8C5" w14:textId="77777777" w:rsidR="006602EF" w:rsidRDefault="006602EF" w:rsidP="006602EF">
      <w:r>
        <w:separator/>
      </w:r>
    </w:p>
  </w:footnote>
  <w:footnote w:type="continuationSeparator" w:id="0">
    <w:p w14:paraId="2778F14F" w14:textId="77777777" w:rsidR="006602EF" w:rsidRDefault="006602EF" w:rsidP="00660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82B"/>
    <w:rsid w:val="00023EC2"/>
    <w:rsid w:val="000834BA"/>
    <w:rsid w:val="000E555A"/>
    <w:rsid w:val="0010037C"/>
    <w:rsid w:val="00123C07"/>
    <w:rsid w:val="0017482B"/>
    <w:rsid w:val="001845B3"/>
    <w:rsid w:val="00267F18"/>
    <w:rsid w:val="005337A0"/>
    <w:rsid w:val="006602EF"/>
    <w:rsid w:val="006E7A33"/>
    <w:rsid w:val="007329B8"/>
    <w:rsid w:val="008C4482"/>
    <w:rsid w:val="008E24B5"/>
    <w:rsid w:val="00927A50"/>
    <w:rsid w:val="00970301"/>
    <w:rsid w:val="00BB490C"/>
    <w:rsid w:val="00C07BA5"/>
    <w:rsid w:val="00CC49F6"/>
    <w:rsid w:val="00CF202B"/>
    <w:rsid w:val="00D009E4"/>
    <w:rsid w:val="00E44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E07F5F"/>
  <w15:chartTrackingRefBased/>
  <w15:docId w15:val="{1EF68F0A-D013-4878-BC68-76D5EC54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02EF"/>
    <w:pPr>
      <w:tabs>
        <w:tab w:val="center" w:pos="4252"/>
        <w:tab w:val="right" w:pos="8504"/>
      </w:tabs>
      <w:snapToGrid w:val="0"/>
    </w:pPr>
  </w:style>
  <w:style w:type="character" w:customStyle="1" w:styleId="a4">
    <w:name w:val="ヘッダー (文字)"/>
    <w:basedOn w:val="a0"/>
    <w:link w:val="a3"/>
    <w:uiPriority w:val="99"/>
    <w:rsid w:val="006602EF"/>
  </w:style>
  <w:style w:type="paragraph" w:styleId="a5">
    <w:name w:val="footer"/>
    <w:basedOn w:val="a"/>
    <w:link w:val="a6"/>
    <w:uiPriority w:val="99"/>
    <w:unhideWhenUsed/>
    <w:rsid w:val="006602EF"/>
    <w:pPr>
      <w:tabs>
        <w:tab w:val="center" w:pos="4252"/>
        <w:tab w:val="right" w:pos="8504"/>
      </w:tabs>
      <w:snapToGrid w:val="0"/>
    </w:pPr>
  </w:style>
  <w:style w:type="character" w:customStyle="1" w:styleId="a6">
    <w:name w:val="フッター (文字)"/>
    <w:basedOn w:val="a0"/>
    <w:link w:val="a5"/>
    <w:uiPriority w:val="99"/>
    <w:rsid w:val="00660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chihiro_ui</dc:creator>
  <cp:keywords/>
  <dc:description/>
  <cp:lastModifiedBy>社会福祉士会 愛知県</cp:lastModifiedBy>
  <cp:revision>2</cp:revision>
  <dcterms:created xsi:type="dcterms:W3CDTF">2021-08-11T06:25:00Z</dcterms:created>
  <dcterms:modified xsi:type="dcterms:W3CDTF">2021-08-11T06:25:00Z</dcterms:modified>
</cp:coreProperties>
</file>